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84" w:rsidRPr="00B94584" w:rsidRDefault="00B94584" w:rsidP="00B94584">
      <w:pPr>
        <w:widowControl/>
        <w:shd w:val="clear" w:color="auto" w:fill="FFFFFF"/>
        <w:spacing w:after="150" w:line="495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  <w:r w:rsidRPr="00B94584">
        <w:rPr>
          <w:rFonts w:ascii="黑体" w:eastAsia="黑体" w:hAnsi="黑体" w:cs="Helvetica" w:hint="eastAsia"/>
          <w:color w:val="333333"/>
          <w:kern w:val="0"/>
          <w:sz w:val="29"/>
          <w:szCs w:val="29"/>
        </w:rPr>
        <w:t>项目编号：</w:t>
      </w:r>
      <w:r w:rsidRPr="00B94584">
        <w:rPr>
          <w:rFonts w:ascii="黑体" w:eastAsia="黑体" w:hAnsi="黑体" w:cs="Helvetica" w:hint="eastAsia"/>
          <w:color w:val="333333"/>
          <w:kern w:val="0"/>
          <w:sz w:val="29"/>
          <w:szCs w:val="29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29"/>
          <w:szCs w:val="29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29"/>
          <w:szCs w:val="29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29"/>
          <w:szCs w:val="29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29"/>
          <w:szCs w:val="29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29"/>
          <w:szCs w:val="29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29"/>
          <w:szCs w:val="29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29"/>
          <w:szCs w:val="29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29"/>
          <w:szCs w:val="29"/>
        </w:rPr>
        <w:t> </w:t>
      </w:r>
      <w:r w:rsidRPr="00B94584">
        <w:rPr>
          <w:rFonts w:ascii="黑体" w:eastAsia="黑体" w:hAnsi="黑体" w:cs="Helvetica" w:hint="eastAsia"/>
          <w:color w:val="333333"/>
          <w:kern w:val="0"/>
          <w:sz w:val="29"/>
          <w:szCs w:val="29"/>
        </w:rPr>
        <w:t> </w:t>
      </w:r>
    </w:p>
    <w:p w:rsidR="00B94584" w:rsidRPr="00B94584" w:rsidRDefault="00B94584" w:rsidP="00B94584">
      <w:pPr>
        <w:widowControl/>
        <w:shd w:val="clear" w:color="auto" w:fill="FFFFFF"/>
        <w:spacing w:after="150" w:line="495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</w:p>
    <w:p w:rsidR="00B94584" w:rsidRDefault="00B94584" w:rsidP="00B94584">
      <w:pPr>
        <w:widowControl/>
        <w:shd w:val="clear" w:color="auto" w:fill="FFFFFF"/>
        <w:spacing w:after="150" w:line="495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B94584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 </w:t>
      </w:r>
    </w:p>
    <w:p w:rsidR="00B94584" w:rsidRDefault="00B94584" w:rsidP="00B94584">
      <w:pPr>
        <w:widowControl/>
        <w:shd w:val="clear" w:color="auto" w:fill="FFFFFF"/>
        <w:spacing w:after="150" w:line="495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</w:p>
    <w:p w:rsidR="00B94584" w:rsidRPr="00B94584" w:rsidRDefault="00B94584" w:rsidP="00B94584">
      <w:pPr>
        <w:widowControl/>
        <w:shd w:val="clear" w:color="auto" w:fill="FFFFFF"/>
        <w:spacing w:after="150" w:line="495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B94584">
        <w:rPr>
          <w:rFonts w:ascii="方正小标宋_GBK" w:eastAsia="方正小标宋_GBK" w:hAnsi="Helvetica" w:cs="Helvetica" w:hint="eastAsia"/>
          <w:color w:val="333333"/>
          <w:kern w:val="0"/>
          <w:sz w:val="44"/>
          <w:szCs w:val="44"/>
        </w:rPr>
        <w:t>青岛市建筑节能专项资金申请表</w:t>
      </w:r>
    </w:p>
    <w:p w:rsidR="00B94584" w:rsidRPr="00B94584" w:rsidRDefault="00B94584" w:rsidP="00B94584">
      <w:pPr>
        <w:widowControl/>
        <w:shd w:val="clear" w:color="auto" w:fill="FFFFFF"/>
        <w:spacing w:after="150" w:line="315" w:lineRule="atLeast"/>
        <w:ind w:firstLine="13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B94584">
        <w:rPr>
          <w:rFonts w:ascii="仿宋_GB2312" w:eastAsia="仿宋_GB2312" w:hAnsi="Helvetica" w:cs="Helvetica" w:hint="eastAsia"/>
          <w:b/>
          <w:bCs/>
          <w:color w:val="333333"/>
          <w:kern w:val="0"/>
          <w:sz w:val="30"/>
          <w:szCs w:val="30"/>
        </w:rPr>
        <w:t> </w:t>
      </w:r>
    </w:p>
    <w:p w:rsidR="00B94584" w:rsidRPr="00B94584" w:rsidRDefault="00B94584" w:rsidP="00B94584">
      <w:pPr>
        <w:widowControl/>
        <w:shd w:val="clear" w:color="auto" w:fill="FFFFFF"/>
        <w:spacing w:after="150" w:line="315" w:lineRule="atLeast"/>
        <w:ind w:firstLine="13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B94584">
        <w:rPr>
          <w:rFonts w:ascii="仿宋_GB2312" w:eastAsia="仿宋_GB2312" w:hAnsi="Helvetica" w:cs="Helvetica" w:hint="eastAsia"/>
          <w:b/>
          <w:bCs/>
          <w:color w:val="333333"/>
          <w:kern w:val="0"/>
          <w:sz w:val="30"/>
          <w:szCs w:val="30"/>
        </w:rPr>
        <w:t> </w:t>
      </w:r>
    </w:p>
    <w:p w:rsidR="00B94584" w:rsidRPr="00B94584" w:rsidRDefault="00B94584" w:rsidP="00B94584">
      <w:pPr>
        <w:widowControl/>
        <w:shd w:val="clear" w:color="auto" w:fill="FFFFFF"/>
        <w:spacing w:after="150" w:line="315" w:lineRule="atLeast"/>
        <w:ind w:firstLine="13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B94584">
        <w:rPr>
          <w:rFonts w:ascii="仿宋_GB2312" w:eastAsia="仿宋_GB2312" w:hAnsi="Helvetica" w:cs="Helvetica" w:hint="eastAsia"/>
          <w:b/>
          <w:bCs/>
          <w:color w:val="333333"/>
          <w:kern w:val="0"/>
          <w:sz w:val="30"/>
          <w:szCs w:val="30"/>
        </w:rPr>
        <w:t> </w:t>
      </w:r>
    </w:p>
    <w:p w:rsidR="00B94584" w:rsidRDefault="00B94584" w:rsidP="00B94584">
      <w:pPr>
        <w:widowControl/>
        <w:shd w:val="clear" w:color="auto" w:fill="FFFFFF"/>
        <w:spacing w:after="150" w:line="315" w:lineRule="atLeast"/>
        <w:ind w:firstLine="1425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 </w:t>
      </w:r>
    </w:p>
    <w:p w:rsidR="00B94584" w:rsidRDefault="00B94584" w:rsidP="00B94584">
      <w:pPr>
        <w:widowControl/>
        <w:shd w:val="clear" w:color="auto" w:fill="FFFFFF"/>
        <w:spacing w:after="150" w:line="315" w:lineRule="atLeast"/>
        <w:ind w:firstLine="1425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bookmarkStart w:id="0" w:name="_GoBack"/>
      <w:bookmarkEnd w:id="0"/>
    </w:p>
    <w:p w:rsidR="00B94584" w:rsidRPr="00B94584" w:rsidRDefault="00B94584" w:rsidP="00B94584">
      <w:pPr>
        <w:widowControl/>
        <w:shd w:val="clear" w:color="auto" w:fill="FFFFFF"/>
        <w:spacing w:after="150" w:line="315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项 目 名 称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 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</w:p>
    <w:p w:rsidR="00B94584" w:rsidRPr="00B94584" w:rsidRDefault="00B94584" w:rsidP="00B94584">
      <w:pPr>
        <w:widowControl/>
        <w:shd w:val="clear" w:color="auto" w:fill="FFFFFF"/>
        <w:spacing w:after="150" w:line="315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申 报 单 位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 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 xml:space="preserve">                               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（盖章）</w:t>
      </w:r>
    </w:p>
    <w:p w:rsidR="00B94584" w:rsidRPr="00B94584" w:rsidRDefault="00B94584" w:rsidP="00B94584">
      <w:pPr>
        <w:widowControl/>
        <w:shd w:val="clear" w:color="auto" w:fill="FFFFFF"/>
        <w:spacing w:after="150" w:line="315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申 报 时 间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 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u w:val="single"/>
        </w:rPr>
        <w:t> </w:t>
      </w:r>
    </w:p>
    <w:p w:rsidR="00B94584" w:rsidRPr="00B94584" w:rsidRDefault="00B94584" w:rsidP="00B94584">
      <w:pPr>
        <w:widowControl/>
        <w:shd w:val="clear" w:color="auto" w:fill="FFFFFF"/>
        <w:spacing w:after="150" w:line="315" w:lineRule="atLeast"/>
        <w:ind w:firstLine="160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B94584">
        <w:rPr>
          <w:rFonts w:ascii="Helvetica" w:eastAsia="宋体" w:hAnsi="Helvetica" w:cs="Helvetica"/>
          <w:color w:val="333333"/>
          <w:kern w:val="0"/>
          <w:sz w:val="32"/>
          <w:szCs w:val="32"/>
        </w:rPr>
        <w:t> </w:t>
      </w:r>
    </w:p>
    <w:p w:rsidR="00B94584" w:rsidRPr="00B94584" w:rsidRDefault="00B94584" w:rsidP="00B94584">
      <w:pPr>
        <w:widowControl/>
        <w:shd w:val="clear" w:color="auto" w:fill="FFFFFF"/>
        <w:spacing w:after="150" w:line="315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 </w:t>
      </w:r>
    </w:p>
    <w:p w:rsidR="00B94584" w:rsidRPr="00B94584" w:rsidRDefault="00B94584" w:rsidP="00B94584">
      <w:pPr>
        <w:widowControl/>
        <w:shd w:val="clear" w:color="auto" w:fill="FFFFFF"/>
        <w:spacing w:after="150" w:line="315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 </w:t>
      </w:r>
    </w:p>
    <w:p w:rsidR="00B94584" w:rsidRPr="00B94584" w:rsidRDefault="00B94584" w:rsidP="00B94584">
      <w:pPr>
        <w:widowControl/>
        <w:shd w:val="clear" w:color="auto" w:fill="FFFFFF"/>
        <w:spacing w:after="150" w:line="315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 </w:t>
      </w:r>
    </w:p>
    <w:p w:rsidR="00B94584" w:rsidRPr="00B94584" w:rsidRDefault="00B94584" w:rsidP="00B94584">
      <w:pPr>
        <w:widowControl/>
        <w:shd w:val="clear" w:color="auto" w:fill="FFFFFF"/>
        <w:spacing w:after="150" w:line="555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年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月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 </w:t>
      </w: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日</w:t>
      </w:r>
    </w:p>
    <w:p w:rsidR="00B94584" w:rsidRPr="00B94584" w:rsidRDefault="00B94584" w:rsidP="00B94584">
      <w:pPr>
        <w:widowControl/>
        <w:shd w:val="clear" w:color="auto" w:fill="FFFFFF"/>
        <w:spacing w:after="150" w:line="555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 </w:t>
      </w:r>
    </w:p>
    <w:p w:rsidR="00B94584" w:rsidRPr="00B94584" w:rsidRDefault="00B94584" w:rsidP="00B94584">
      <w:pPr>
        <w:widowControl/>
        <w:shd w:val="clear" w:color="auto" w:fill="FFFFFF"/>
        <w:spacing w:after="150" w:line="555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B9458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66"/>
        <w:gridCol w:w="1029"/>
        <w:gridCol w:w="897"/>
        <w:gridCol w:w="1552"/>
        <w:gridCol w:w="1520"/>
        <w:gridCol w:w="1646"/>
      </w:tblGrid>
      <w:tr w:rsidR="00B94584" w:rsidRPr="00B94584" w:rsidTr="00B94584">
        <w:trPr>
          <w:trHeight w:val="375"/>
          <w:jc w:val="center"/>
        </w:trPr>
        <w:tc>
          <w:tcPr>
            <w:tcW w:w="101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一、基本情况</w:t>
            </w:r>
          </w:p>
        </w:tc>
      </w:tr>
      <w:tr w:rsidR="00B94584" w:rsidRPr="00B94584" w:rsidTr="00B94584">
        <w:trPr>
          <w:trHeight w:val="375"/>
          <w:jc w:val="center"/>
        </w:trPr>
        <w:tc>
          <w:tcPr>
            <w:tcW w:w="1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76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left="120" w:hanging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绿色建筑□ 装配式建筑产业基地□ 装配式建筑□ 超低能耗</w:t>
            </w:r>
          </w:p>
          <w:p w:rsidR="00B94584" w:rsidRPr="00B94584" w:rsidRDefault="00B94584" w:rsidP="00B94584">
            <w:pPr>
              <w:widowControl/>
              <w:spacing w:after="150"/>
              <w:ind w:left="120" w:hanging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建筑□</w:t>
            </w:r>
          </w:p>
        </w:tc>
      </w:tr>
      <w:tr w:rsidR="00B94584" w:rsidRPr="00B94584" w:rsidTr="00B94584">
        <w:trPr>
          <w:trHeight w:val="375"/>
          <w:jc w:val="center"/>
        </w:trPr>
        <w:tc>
          <w:tcPr>
            <w:tcW w:w="1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4584" w:rsidRPr="00B94584" w:rsidTr="00B94584">
        <w:trPr>
          <w:trHeight w:val="375"/>
          <w:jc w:val="center"/>
        </w:trPr>
        <w:tc>
          <w:tcPr>
            <w:tcW w:w="1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4584" w:rsidRPr="00B94584" w:rsidTr="00B94584">
        <w:trPr>
          <w:trHeight w:val="375"/>
          <w:jc w:val="center"/>
        </w:trPr>
        <w:tc>
          <w:tcPr>
            <w:tcW w:w="1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4584" w:rsidRPr="00B94584" w:rsidTr="00B94584">
        <w:trPr>
          <w:trHeight w:val="375"/>
          <w:jc w:val="center"/>
        </w:trPr>
        <w:tc>
          <w:tcPr>
            <w:tcW w:w="1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4584" w:rsidRPr="00B94584" w:rsidTr="00B94584">
        <w:trPr>
          <w:trHeight w:val="630"/>
          <w:jc w:val="center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ind w:left="120"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绿色建筑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建筑类型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住宅□ 公建□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竣工时间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B94584" w:rsidRPr="00B94584" w:rsidTr="00B94584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总建筑面积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right="13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示范面积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right="13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㎡</w:t>
            </w:r>
          </w:p>
        </w:tc>
      </w:tr>
      <w:tr w:rsidR="00B94584" w:rsidRPr="00B94584" w:rsidTr="00B94584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总投资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right="13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总增量成本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right="13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B94584" w:rsidRPr="00B94584" w:rsidTr="00B94584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星级</w:t>
            </w:r>
            <w:proofErr w:type="gramStart"/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标识级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发证机构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4584" w:rsidRPr="00B94584" w:rsidTr="00B94584">
        <w:trPr>
          <w:trHeight w:val="630"/>
          <w:jc w:val="center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ind w:left="120"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超低能耗建筑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建筑类型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住宅□ 公建□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竣工时间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B94584" w:rsidRPr="00B94584" w:rsidTr="00B94584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总建筑面积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示范面积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㎡</w:t>
            </w:r>
          </w:p>
        </w:tc>
      </w:tr>
      <w:tr w:rsidR="00B94584" w:rsidRPr="00B94584" w:rsidTr="00B94584">
        <w:trPr>
          <w:trHeight w:val="8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总投资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firstLine="1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总增量成本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B94584" w:rsidRPr="00B94584" w:rsidTr="00B94584">
        <w:trPr>
          <w:trHeight w:val="630"/>
          <w:jc w:val="center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ind w:left="120"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装配式产业基地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B94584" w:rsidRPr="00B94584" w:rsidTr="00B94584">
        <w:trPr>
          <w:trHeight w:val="9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员工总数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注册资金</w:t>
            </w:r>
          </w:p>
          <w:p w:rsidR="00B94584" w:rsidRPr="00B94584" w:rsidRDefault="00B94584" w:rsidP="00B94584">
            <w:pPr>
              <w:widowControl/>
              <w:spacing w:after="150"/>
              <w:ind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4584" w:rsidRPr="00B94584" w:rsidTr="00B94584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上年度产量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上年度施工面积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4584" w:rsidRPr="00B94584" w:rsidTr="00B94584">
        <w:trPr>
          <w:trHeight w:val="630"/>
          <w:jc w:val="center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ind w:left="120"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装配式建筑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总建筑面积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right="12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竣工时间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B94584" w:rsidRPr="00B94584" w:rsidTr="00B94584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装配式建筑</w:t>
            </w:r>
          </w:p>
          <w:p w:rsidR="00B94584" w:rsidRPr="00B94584" w:rsidRDefault="00B94584" w:rsidP="00B94584">
            <w:pPr>
              <w:widowControl/>
              <w:spacing w:after="150"/>
              <w:ind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面积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right="12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装配式建筑占比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4584" w:rsidRPr="00B94584" w:rsidTr="00B94584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ind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楼座及装配率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4584" w:rsidRPr="00B94584" w:rsidTr="00B94584">
        <w:trPr>
          <w:trHeight w:val="2730"/>
          <w:jc w:val="center"/>
        </w:trPr>
        <w:tc>
          <w:tcPr>
            <w:tcW w:w="101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lastRenderedPageBreak/>
              <w:t>二、主要技术特点及企业简介</w:t>
            </w:r>
          </w:p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</w:p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</w:p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</w:p>
        </w:tc>
      </w:tr>
      <w:tr w:rsidR="00B94584" w:rsidRPr="00B94584" w:rsidTr="00B94584">
        <w:trPr>
          <w:trHeight w:val="5685"/>
          <w:jc w:val="center"/>
        </w:trPr>
        <w:tc>
          <w:tcPr>
            <w:tcW w:w="101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三、申报单位意见</w:t>
            </w:r>
          </w:p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本项目设计、施工过程符合国家、省、市现行绿色建筑和装配式建筑相关标准规范要求，申报材料真实有效。本单位生产经营活动不存在任何违法违规行为。如有与本次申报有关的任何问题，由本单位负责。</w:t>
            </w:r>
          </w:p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</w:p>
          <w:p w:rsidR="00B94584" w:rsidRPr="00B94584" w:rsidRDefault="00B94584" w:rsidP="00B94584">
            <w:pPr>
              <w:widowControl/>
              <w:spacing w:after="150"/>
              <w:ind w:firstLine="7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盖章</w:t>
            </w:r>
          </w:p>
          <w:p w:rsidR="00B94584" w:rsidRPr="00B94584" w:rsidRDefault="00B94584" w:rsidP="00B94584">
            <w:pPr>
              <w:widowControl/>
              <w:spacing w:after="150"/>
              <w:ind w:firstLine="70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</w:p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年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月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日</w:t>
            </w:r>
          </w:p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</w:p>
        </w:tc>
      </w:tr>
      <w:tr w:rsidR="00B94584" w:rsidRPr="00B94584" w:rsidTr="00B94584">
        <w:trPr>
          <w:trHeight w:val="2970"/>
          <w:jc w:val="center"/>
        </w:trPr>
        <w:tc>
          <w:tcPr>
            <w:tcW w:w="1009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四、青岛市建筑节能与产业化发展中心审查意见</w:t>
            </w:r>
          </w:p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</w:p>
          <w:p w:rsidR="00B94584" w:rsidRPr="00B94584" w:rsidRDefault="00B94584" w:rsidP="00B94584">
            <w:pPr>
              <w:widowControl/>
              <w:spacing w:after="150"/>
              <w:ind w:firstLine="7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盖章</w:t>
            </w:r>
          </w:p>
          <w:p w:rsidR="00B94584" w:rsidRPr="00B94584" w:rsidRDefault="00B94584" w:rsidP="00B94584">
            <w:pPr>
              <w:widowControl/>
              <w:spacing w:after="150"/>
              <w:ind w:firstLine="70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</w:p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lastRenderedPageBreak/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年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月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日</w:t>
            </w:r>
          </w:p>
          <w:p w:rsidR="00B94584" w:rsidRPr="00B94584" w:rsidRDefault="00B94584" w:rsidP="00B9458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58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 </w:t>
            </w:r>
          </w:p>
        </w:tc>
      </w:tr>
      <w:tr w:rsidR="00B94584" w:rsidRPr="00B94584" w:rsidTr="00B94584">
        <w:trPr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84" w:rsidRPr="00B94584" w:rsidRDefault="00B94584" w:rsidP="00B945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E49D2" w:rsidRDefault="003E49D2"/>
    <w:sectPr w:rsidR="003E4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EF"/>
    <w:rsid w:val="003E49D2"/>
    <w:rsid w:val="00AF03EF"/>
    <w:rsid w:val="00B9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70B"/>
  <w15:chartTrackingRefBased/>
  <w15:docId w15:val="{8C7CB3E8-9323-4520-90E6-C9E5C25F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4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</dc:creator>
  <cp:keywords/>
  <dc:description/>
  <cp:lastModifiedBy>yun</cp:lastModifiedBy>
  <cp:revision>3</cp:revision>
  <dcterms:created xsi:type="dcterms:W3CDTF">2022-09-27T00:58:00Z</dcterms:created>
  <dcterms:modified xsi:type="dcterms:W3CDTF">2022-09-27T01:00:00Z</dcterms:modified>
</cp:coreProperties>
</file>