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44"/>
          <w:szCs w:val="44"/>
        </w:rPr>
        <w:t>承 诺 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根据《关于加强绿色建筑标识管理工作的通知》要求，我单位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在充分了解绿色建筑标识认定的规定和申报程序的基础上，决定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星级绿色建筑标识，并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做出以下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20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1.自愿遵守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绿色建筑标识</w:t>
      </w:r>
      <w:r>
        <w:rPr>
          <w:rFonts w:hint="eastAsia" w:ascii="仿宋_GB2312" w:eastAsia="仿宋_GB2312"/>
          <w:sz w:val="32"/>
          <w:szCs w:val="32"/>
        </w:rPr>
        <w:t>认定程序；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20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2.保证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材料的真实、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有效；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20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项目符合国家和地方基本建设程序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20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项目符合国家和地方绿色建筑相关政策规定；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20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5.本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知识产权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纠纷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项目成果归属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争议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20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6.本项目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未发生较大以上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质量安全事故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720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每年按规定上报项目的主要绿色性能运行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真实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数据。</w:t>
      </w:r>
    </w:p>
    <w:p>
      <w:pPr>
        <w:keepNext w:val="0"/>
        <w:keepLines w:val="0"/>
        <w:pageBreakBefore w:val="0"/>
        <w:tabs>
          <w:tab w:val="left" w:pos="3299"/>
          <w:tab w:val="left" w:pos="5901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560" w:firstLine="3360" w:firstLineChars="105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299"/>
          <w:tab w:val="left" w:pos="5901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560" w:firstLine="3360" w:firstLineChars="105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3299"/>
          <w:tab w:val="left" w:pos="5901"/>
        </w:tabs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560" w:firstLine="3360" w:firstLineChars="10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申报单位（盖章）：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年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C107A"/>
    <w:rsid w:val="0505293F"/>
    <w:rsid w:val="099C107A"/>
    <w:rsid w:val="6A4F1B93"/>
    <w:rsid w:val="6FF678A8"/>
    <w:rsid w:val="77BBD0A7"/>
    <w:rsid w:val="AFFEE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2022-04-29T03:31:00Z</dcterms:created>
  <dc:creator>Administrator</dc:creator>
  <cp:lastModifiedBy>administrator</cp:lastModifiedBy>
  <cp:lastPrinted>2022-04-29T06:48:00Z</cp:lastPrinted>
  <dcterms:modified xsi:type="dcterms:W3CDTF">2022-04-29T09:22:43Z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